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sz w:val="30"/>
          <w:szCs w:val="30"/>
        </w:rPr>
      </w:pPr>
      <w:bookmarkStart w:colFirst="0" w:colLast="0" w:name="_heading=h.gjdgxs" w:id="0"/>
      <w:bookmarkEnd w:id="0"/>
      <w:r w:rsidDel="00000000" w:rsidR="00000000" w:rsidRPr="00000000">
        <w:rPr>
          <w:rFonts w:ascii="Proxima Nova" w:cs="Proxima Nova" w:eastAsia="Proxima Nova" w:hAnsi="Proxima Nova"/>
          <w:color w:val="073763"/>
          <w:sz w:val="58"/>
          <w:szCs w:val="58"/>
          <w:rtl w:val="0"/>
        </w:rPr>
        <w:t xml:space="preserve">Midwifery Services of Durham </w:t>
      </w:r>
      <w:r w:rsidDel="00000000" w:rsidR="00000000" w:rsidRPr="00000000">
        <w:rPr>
          <w:rtl w:val="0"/>
        </w:rPr>
      </w:r>
    </w:p>
    <w:p w:rsidR="00000000" w:rsidDel="00000000" w:rsidP="00000000" w:rsidRDefault="00000000" w:rsidRPr="00000000" w14:paraId="00000002">
      <w:pPr>
        <w:rPr>
          <w:rFonts w:ascii="Proxima Nova" w:cs="Proxima Nova" w:eastAsia="Proxima Nova" w:hAnsi="Proxima Nova"/>
          <w:b w:val="1"/>
          <w:color w:val="666666"/>
          <w:sz w:val="30"/>
          <w:szCs w:val="30"/>
        </w:rPr>
      </w:pPr>
      <w:r w:rsidDel="00000000" w:rsidR="00000000" w:rsidRPr="00000000">
        <w:rPr>
          <w:rFonts w:ascii="Proxima Nova" w:cs="Proxima Nova" w:eastAsia="Proxima Nova" w:hAnsi="Proxima Nova"/>
          <w:b w:val="1"/>
          <w:color w:val="666666"/>
          <w:sz w:val="30"/>
          <w:szCs w:val="30"/>
          <w:rtl w:val="0"/>
        </w:rPr>
        <w:t xml:space="preserve">NEW REGISTRANT POSITION</w:t>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rPr>
          <w:rFonts w:ascii="Proxima Nova" w:cs="Proxima Nova" w:eastAsia="Proxima Nova" w:hAnsi="Proxima Nova"/>
        </w:rPr>
      </w:pPr>
      <w:r w:rsidDel="00000000" w:rsidR="00000000" w:rsidRPr="00000000">
        <w:rPr>
          <w:rFonts w:ascii="Proxima Nova" w:cs="Proxima Nova" w:eastAsia="Proxima Nova" w:hAnsi="Proxima Nova"/>
          <w:b w:val="1"/>
          <w:color w:val="073763"/>
          <w:sz w:val="23"/>
          <w:szCs w:val="23"/>
          <w:rtl w:val="0"/>
        </w:rPr>
        <w:t xml:space="preserve">ABOUT US</w:t>
      </w:r>
      <w:r w:rsidDel="00000000" w:rsidR="00000000" w:rsidRPr="00000000">
        <w:rPr>
          <w:rtl w:val="0"/>
        </w:rPr>
      </w:r>
    </w:p>
    <w:p w:rsidR="00000000" w:rsidDel="00000000" w:rsidP="00000000" w:rsidRDefault="00000000" w:rsidRPr="00000000" w14:paraId="00000007">
      <w:pPr>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Midwifery Services of Durham has been serving the needs of childbearing families in the Durham region for over 30 years. Our practice is composed of a team of hard working, dedicated women who pride themselves on providing excellent client care and supporting their colleagues. We work in a variety of models, both shared and primary, and aim to find a good fit for each midwife in our practice. We use ACCURO for our electronic documentation and the practice is efficiently run with a managing partner, office manager and administrator </w:t>
      </w:r>
    </w:p>
    <w:p w:rsidR="00000000" w:rsidDel="00000000" w:rsidP="00000000" w:rsidRDefault="00000000" w:rsidRPr="00000000" w14:paraId="00000008">
      <w:pPr>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9">
      <w:pPr>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Our midwives practice full scope in </w:t>
      </w:r>
      <w:r w:rsidDel="00000000" w:rsidR="00000000" w:rsidRPr="00000000">
        <w:rPr>
          <w:rFonts w:ascii="Proxima Nova" w:cs="Proxima Nova" w:eastAsia="Proxima Nova" w:hAnsi="Proxima Nova"/>
          <w:b w:val="1"/>
          <w:sz w:val="21"/>
          <w:szCs w:val="21"/>
          <w:rtl w:val="0"/>
        </w:rPr>
        <w:t xml:space="preserve">the Alongside Midwifery Unit (AMU</w:t>
      </w:r>
      <w:r w:rsidDel="00000000" w:rsidR="00000000" w:rsidRPr="00000000">
        <w:rPr>
          <w:rFonts w:ascii="Proxima Nova" w:cs="Proxima Nova" w:eastAsia="Proxima Nova" w:hAnsi="Proxima Nova"/>
          <w:sz w:val="21"/>
          <w:szCs w:val="21"/>
          <w:rtl w:val="0"/>
        </w:rPr>
        <w:t xml:space="preserve">) at Oak Valley Health, the first hospital unit in Canada staffed by midwives. Established in 2018, the AMU offers clients a home like atmosphere where they can birth in a variety of positions, use birth pools, and deliver in the serenity of themed rooms that offer music and calm lighting. Clients can access epidural if they choose and the AMU is steps away from the obstetrical unit should any emergencies arise. A full time Hospitalist Midwife on the unit provides support to the community midwives by:</w:t>
      </w:r>
    </w:p>
    <w:p w:rsidR="00000000" w:rsidDel="00000000" w:rsidP="00000000" w:rsidRDefault="00000000" w:rsidRPr="00000000" w14:paraId="0000000A">
      <w:pPr>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B">
      <w:pPr>
        <w:rPr>
          <w:rFonts w:ascii="Proxima Nova" w:cs="Proxima Nova" w:eastAsia="Proxima Nova" w:hAnsi="Proxima Nova"/>
          <w:b w:val="1"/>
          <w:sz w:val="21"/>
          <w:szCs w:val="21"/>
        </w:rPr>
      </w:pPr>
      <w:r w:rsidDel="00000000" w:rsidR="00000000" w:rsidRPr="00000000">
        <w:rPr>
          <w:rFonts w:ascii="Proxima Nova" w:cs="Proxima Nova" w:eastAsia="Proxima Nova" w:hAnsi="Proxima Nova"/>
          <w:b w:val="1"/>
          <w:sz w:val="21"/>
          <w:szCs w:val="21"/>
          <w:rtl w:val="0"/>
        </w:rPr>
        <w:t xml:space="preserve">-Providing backups at all hospital deliveries </w:t>
      </w:r>
    </w:p>
    <w:p w:rsidR="00000000" w:rsidDel="00000000" w:rsidP="00000000" w:rsidRDefault="00000000" w:rsidRPr="00000000" w14:paraId="0000000C">
      <w:pPr>
        <w:rPr>
          <w:rFonts w:ascii="Proxima Nova" w:cs="Proxima Nova" w:eastAsia="Proxima Nova" w:hAnsi="Proxima Nova"/>
          <w:b w:val="1"/>
          <w:sz w:val="21"/>
          <w:szCs w:val="21"/>
        </w:rPr>
      </w:pPr>
      <w:r w:rsidDel="00000000" w:rsidR="00000000" w:rsidRPr="00000000">
        <w:rPr>
          <w:rtl w:val="0"/>
        </w:rPr>
      </w:r>
    </w:p>
    <w:p w:rsidR="00000000" w:rsidDel="00000000" w:rsidP="00000000" w:rsidRDefault="00000000" w:rsidRPr="00000000" w14:paraId="0000000D">
      <w:pPr>
        <w:rPr>
          <w:rFonts w:ascii="Proxima Nova" w:cs="Proxima Nova" w:eastAsia="Proxima Nova" w:hAnsi="Proxima Nova"/>
          <w:b w:val="1"/>
          <w:sz w:val="21"/>
          <w:szCs w:val="21"/>
        </w:rPr>
      </w:pPr>
      <w:r w:rsidDel="00000000" w:rsidR="00000000" w:rsidRPr="00000000">
        <w:rPr>
          <w:rFonts w:ascii="Proxima Nova" w:cs="Proxima Nova" w:eastAsia="Proxima Nova" w:hAnsi="Proxima Nova"/>
          <w:b w:val="1"/>
          <w:sz w:val="21"/>
          <w:szCs w:val="21"/>
          <w:rtl w:val="0"/>
        </w:rPr>
        <w:t xml:space="preserve">-Assessing client labours in the day or night</w:t>
      </w:r>
    </w:p>
    <w:p w:rsidR="00000000" w:rsidDel="00000000" w:rsidP="00000000" w:rsidRDefault="00000000" w:rsidRPr="00000000" w14:paraId="0000000E">
      <w:pPr>
        <w:rPr>
          <w:rFonts w:ascii="Proxima Nova" w:cs="Proxima Nova" w:eastAsia="Proxima Nova" w:hAnsi="Proxima Nova"/>
          <w:b w:val="1"/>
          <w:sz w:val="21"/>
          <w:szCs w:val="21"/>
        </w:rPr>
      </w:pPr>
      <w:r w:rsidDel="00000000" w:rsidR="00000000" w:rsidRPr="00000000">
        <w:rPr>
          <w:rtl w:val="0"/>
        </w:rPr>
      </w:r>
    </w:p>
    <w:p w:rsidR="00000000" w:rsidDel="00000000" w:rsidP="00000000" w:rsidRDefault="00000000" w:rsidRPr="00000000" w14:paraId="0000000F">
      <w:pPr>
        <w:rPr>
          <w:rFonts w:ascii="Proxima Nova" w:cs="Proxima Nova" w:eastAsia="Proxima Nova" w:hAnsi="Proxima Nova"/>
          <w:b w:val="1"/>
          <w:sz w:val="21"/>
          <w:szCs w:val="21"/>
        </w:rPr>
      </w:pPr>
      <w:r w:rsidDel="00000000" w:rsidR="00000000" w:rsidRPr="00000000">
        <w:rPr>
          <w:rFonts w:ascii="Proxima Nova" w:cs="Proxima Nova" w:eastAsia="Proxima Nova" w:hAnsi="Proxima Nova"/>
          <w:b w:val="1"/>
          <w:sz w:val="21"/>
          <w:szCs w:val="21"/>
          <w:rtl w:val="0"/>
        </w:rPr>
        <w:t xml:space="preserve">-Starting scheduled inductions or inductions as needed for PROM, etc.</w:t>
      </w:r>
    </w:p>
    <w:p w:rsidR="00000000" w:rsidDel="00000000" w:rsidP="00000000" w:rsidRDefault="00000000" w:rsidRPr="00000000" w14:paraId="00000010">
      <w:pPr>
        <w:rPr>
          <w:rFonts w:ascii="Proxima Nova" w:cs="Proxima Nova" w:eastAsia="Proxima Nova" w:hAnsi="Proxima Nova"/>
          <w:b w:val="1"/>
          <w:sz w:val="21"/>
          <w:szCs w:val="21"/>
        </w:rPr>
      </w:pPr>
      <w:r w:rsidDel="00000000" w:rsidR="00000000" w:rsidRPr="00000000">
        <w:rPr>
          <w:rtl w:val="0"/>
        </w:rPr>
      </w:r>
    </w:p>
    <w:p w:rsidR="00000000" w:rsidDel="00000000" w:rsidP="00000000" w:rsidRDefault="00000000" w:rsidRPr="00000000" w14:paraId="00000011">
      <w:pPr>
        <w:rPr>
          <w:rFonts w:ascii="Proxima Nova" w:cs="Proxima Nova" w:eastAsia="Proxima Nova" w:hAnsi="Proxima Nova"/>
          <w:b w:val="1"/>
          <w:sz w:val="21"/>
          <w:szCs w:val="21"/>
        </w:rPr>
      </w:pPr>
      <w:r w:rsidDel="00000000" w:rsidR="00000000" w:rsidRPr="00000000">
        <w:rPr>
          <w:rFonts w:ascii="Proxima Nova" w:cs="Proxima Nova" w:eastAsia="Proxima Nova" w:hAnsi="Proxima Nova"/>
          <w:b w:val="1"/>
          <w:sz w:val="21"/>
          <w:szCs w:val="21"/>
          <w:rtl w:val="0"/>
        </w:rPr>
        <w:t xml:space="preserve">-Covering night time pages if the midwife needs sleep relief</w:t>
      </w:r>
    </w:p>
    <w:p w:rsidR="00000000" w:rsidDel="00000000" w:rsidP="00000000" w:rsidRDefault="00000000" w:rsidRPr="00000000" w14:paraId="00000012">
      <w:pPr>
        <w:rPr>
          <w:rFonts w:ascii="Proxima Nova" w:cs="Proxima Nova" w:eastAsia="Proxima Nova" w:hAnsi="Proxima Nova"/>
          <w:b w:val="1"/>
          <w:sz w:val="21"/>
          <w:szCs w:val="21"/>
        </w:rPr>
      </w:pPr>
      <w:r w:rsidDel="00000000" w:rsidR="00000000" w:rsidRPr="00000000">
        <w:rPr>
          <w:rtl w:val="0"/>
        </w:rPr>
      </w:r>
    </w:p>
    <w:p w:rsidR="00000000" w:rsidDel="00000000" w:rsidP="00000000" w:rsidRDefault="00000000" w:rsidRPr="00000000" w14:paraId="00000013">
      <w:pPr>
        <w:rPr>
          <w:rFonts w:ascii="Proxima Nova" w:cs="Proxima Nova" w:eastAsia="Proxima Nova" w:hAnsi="Proxima Nova"/>
          <w:b w:val="1"/>
          <w:sz w:val="21"/>
          <w:szCs w:val="21"/>
        </w:rPr>
      </w:pPr>
      <w:r w:rsidDel="00000000" w:rsidR="00000000" w:rsidRPr="00000000">
        <w:rPr>
          <w:rFonts w:ascii="Proxima Nova" w:cs="Proxima Nova" w:eastAsia="Proxima Nova" w:hAnsi="Proxima Nova"/>
          <w:b w:val="1"/>
          <w:sz w:val="21"/>
          <w:szCs w:val="21"/>
          <w:rtl w:val="0"/>
        </w:rPr>
        <w:t xml:space="preserve">-Performing client triage for urgent concerns (hypertension, poor BPP’s, motor vehicle accidents etc)</w:t>
      </w:r>
    </w:p>
    <w:p w:rsidR="00000000" w:rsidDel="00000000" w:rsidP="00000000" w:rsidRDefault="00000000" w:rsidRPr="00000000" w14:paraId="00000014">
      <w:pPr>
        <w:rPr>
          <w:rFonts w:ascii="Proxima Nova" w:cs="Proxima Nova" w:eastAsia="Proxima Nova" w:hAnsi="Proxima Nova"/>
          <w:b w:val="1"/>
          <w:sz w:val="21"/>
          <w:szCs w:val="21"/>
        </w:rPr>
      </w:pPr>
      <w:r w:rsidDel="00000000" w:rsidR="00000000" w:rsidRPr="00000000">
        <w:rPr>
          <w:rtl w:val="0"/>
        </w:rPr>
      </w:r>
    </w:p>
    <w:p w:rsidR="00000000" w:rsidDel="00000000" w:rsidP="00000000" w:rsidRDefault="00000000" w:rsidRPr="00000000" w14:paraId="00000015">
      <w:pPr>
        <w:rPr>
          <w:rFonts w:ascii="Proxima Nova" w:cs="Proxima Nova" w:eastAsia="Proxima Nova" w:hAnsi="Proxima Nova"/>
          <w:b w:val="1"/>
          <w:sz w:val="21"/>
          <w:szCs w:val="21"/>
        </w:rPr>
      </w:pPr>
      <w:r w:rsidDel="00000000" w:rsidR="00000000" w:rsidRPr="00000000">
        <w:rPr>
          <w:rFonts w:ascii="Proxima Nova" w:cs="Proxima Nova" w:eastAsia="Proxima Nova" w:hAnsi="Proxima Nova"/>
          <w:b w:val="1"/>
          <w:sz w:val="21"/>
          <w:szCs w:val="21"/>
          <w:rtl w:val="0"/>
        </w:rPr>
        <w:t xml:space="preserve">-Support for New Registrants and student midwives</w:t>
      </w:r>
    </w:p>
    <w:p w:rsidR="00000000" w:rsidDel="00000000" w:rsidP="00000000" w:rsidRDefault="00000000" w:rsidRPr="00000000" w14:paraId="00000016">
      <w:pPr>
        <w:rPr>
          <w:rFonts w:ascii="Proxima Nova" w:cs="Proxima Nova" w:eastAsia="Proxima Nova" w:hAnsi="Proxima Nova"/>
          <w:b w:val="1"/>
          <w:sz w:val="21"/>
          <w:szCs w:val="21"/>
        </w:rPr>
      </w:pPr>
      <w:r w:rsidDel="00000000" w:rsidR="00000000" w:rsidRPr="00000000">
        <w:rPr>
          <w:rtl w:val="0"/>
        </w:rPr>
      </w:r>
    </w:p>
    <w:p w:rsidR="00000000" w:rsidDel="00000000" w:rsidP="00000000" w:rsidRDefault="00000000" w:rsidRPr="00000000" w14:paraId="00000017">
      <w:pPr>
        <w:rPr>
          <w:rFonts w:ascii="Proxima Nova" w:cs="Proxima Nova" w:eastAsia="Proxima Nova" w:hAnsi="Proxima Nova"/>
          <w:b w:val="1"/>
          <w:sz w:val="21"/>
          <w:szCs w:val="21"/>
        </w:rPr>
      </w:pPr>
      <w:r w:rsidDel="00000000" w:rsidR="00000000" w:rsidRPr="00000000">
        <w:rPr>
          <w:rFonts w:ascii="Proxima Nova" w:cs="Proxima Nova" w:eastAsia="Proxima Nova" w:hAnsi="Proxima Nova"/>
          <w:b w:val="1"/>
          <w:sz w:val="21"/>
          <w:szCs w:val="21"/>
          <w:rtl w:val="0"/>
        </w:rPr>
        <w:t xml:space="preserve">-Assistance with arranging consultations</w:t>
      </w:r>
    </w:p>
    <w:p w:rsidR="00000000" w:rsidDel="00000000" w:rsidP="00000000" w:rsidRDefault="00000000" w:rsidRPr="00000000" w14:paraId="00000018">
      <w:pPr>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9">
      <w:pPr>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A">
      <w:pPr>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B">
      <w:pPr>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Our practice books caseload to provide full time compensation to each midwife (40CCs) and to support some of the financial needs of the AMU (an additional 6-8CCs/midwife). The midwives in our practice receive extra compensation for AMU caseload amounts as benefits and travel amounts are paid back to the midwives. With the Hospitalist Midwife available to assist the extra caseload, the AMU model provides a great work life balance for our midwives.</w:t>
      </w:r>
    </w:p>
    <w:p w:rsidR="00000000" w:rsidDel="00000000" w:rsidP="00000000" w:rsidRDefault="00000000" w:rsidRPr="00000000" w14:paraId="0000001C">
      <w:pPr>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D">
      <w:pPr>
        <w:rPr>
          <w:rFonts w:ascii="Proxima Nova" w:cs="Proxima Nova" w:eastAsia="Proxima Nova" w:hAnsi="Proxima Nova"/>
          <w:b w:val="1"/>
          <w:color w:val="073763"/>
          <w:sz w:val="23"/>
          <w:szCs w:val="23"/>
        </w:rPr>
      </w:pPr>
      <w:r w:rsidDel="00000000" w:rsidR="00000000" w:rsidRPr="00000000">
        <w:rPr>
          <w:rtl w:val="0"/>
        </w:rPr>
      </w:r>
    </w:p>
    <w:p w:rsidR="00000000" w:rsidDel="00000000" w:rsidP="00000000" w:rsidRDefault="00000000" w:rsidRPr="00000000" w14:paraId="0000001E">
      <w:pPr>
        <w:rPr>
          <w:rFonts w:ascii="Proxima Nova" w:cs="Proxima Nova" w:eastAsia="Proxima Nova" w:hAnsi="Proxima Nova"/>
        </w:rPr>
      </w:pPr>
      <w:r w:rsidDel="00000000" w:rsidR="00000000" w:rsidRPr="00000000">
        <w:rPr>
          <w:rFonts w:ascii="Proxima Nova" w:cs="Proxima Nova" w:eastAsia="Proxima Nova" w:hAnsi="Proxima Nova"/>
          <w:b w:val="1"/>
          <w:color w:val="073763"/>
          <w:sz w:val="23"/>
          <w:szCs w:val="23"/>
          <w:rtl w:val="0"/>
        </w:rPr>
        <w:t xml:space="preserve">APPLICANT</w:t>
      </w:r>
      <w:r w:rsidDel="00000000" w:rsidR="00000000" w:rsidRPr="00000000">
        <w:rPr>
          <w:rtl w:val="0"/>
        </w:rPr>
      </w:r>
    </w:p>
    <w:p w:rsidR="00000000" w:rsidDel="00000000" w:rsidP="00000000" w:rsidRDefault="00000000" w:rsidRPr="00000000" w14:paraId="0000001F">
      <w:pPr>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We are currently looking for 2 full time New Registrants to join us in late summer/early fall of 2025. We are flexible with start dates and will work with the applicant to explore a model of care, either primary or shared, which suits the midwife’s needs. The applicant needs to have a healthy work attitude and be a strong team player. Experience in oxytocin and epidural is an asset, but we can support the right applicant to obtain these skills. We strive to create a safe and inclusive environment and welcome applications from BIPOC and LGBTQ+ midwives, IMPP graduates and midwives who speak languages other than English.</w:t>
      </w:r>
    </w:p>
    <w:p w:rsidR="00000000" w:rsidDel="00000000" w:rsidP="00000000" w:rsidRDefault="00000000" w:rsidRPr="00000000" w14:paraId="0000002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rPr>
          <w:rFonts w:ascii="Proxima Nova" w:cs="Proxima Nova" w:eastAsia="Proxima Nova" w:hAnsi="Proxima Nova"/>
        </w:rPr>
      </w:pPr>
      <w:r w:rsidDel="00000000" w:rsidR="00000000" w:rsidRPr="00000000">
        <w:rPr>
          <w:rFonts w:ascii="Proxima Nova" w:cs="Proxima Nova" w:eastAsia="Proxima Nova" w:hAnsi="Proxima Nova"/>
          <w:b w:val="1"/>
          <w:color w:val="073763"/>
          <w:sz w:val="23"/>
          <w:szCs w:val="23"/>
          <w:rtl w:val="0"/>
        </w:rPr>
        <w:t xml:space="preserve">HOW TO APPLY</w:t>
      </w:r>
      <w:r w:rsidDel="00000000" w:rsidR="00000000" w:rsidRPr="00000000">
        <w:rPr>
          <w:rtl w:val="0"/>
        </w:rPr>
      </w:r>
    </w:p>
    <w:p w:rsidR="00000000" w:rsidDel="00000000" w:rsidP="00000000" w:rsidRDefault="00000000" w:rsidRPr="00000000" w14:paraId="00000022">
      <w:pPr>
        <w:rPr>
          <w:rFonts w:ascii="Proxima Nova" w:cs="Proxima Nova" w:eastAsia="Proxima Nova" w:hAnsi="Proxima Nova"/>
        </w:rPr>
      </w:pPr>
      <w:r w:rsidDel="00000000" w:rsidR="00000000" w:rsidRPr="00000000">
        <w:rPr>
          <w:rFonts w:ascii="Proxima Nova" w:cs="Proxima Nova" w:eastAsia="Proxima Nova" w:hAnsi="Proxima Nova"/>
          <w:sz w:val="21"/>
          <w:szCs w:val="21"/>
          <w:rtl w:val="0"/>
        </w:rPr>
        <w:t xml:space="preserve">Please send your cover letter and CV to </w:t>
      </w:r>
      <w:r w:rsidDel="00000000" w:rsidR="00000000" w:rsidRPr="00000000">
        <w:rPr>
          <w:rFonts w:ascii="Proxima Nova" w:cs="Proxima Nova" w:eastAsia="Proxima Nova" w:hAnsi="Proxima Nova"/>
          <w:b w:val="1"/>
          <w:sz w:val="21"/>
          <w:szCs w:val="21"/>
          <w:rtl w:val="0"/>
        </w:rPr>
        <w:t xml:space="preserve">midwives.durham@gmail.com</w:t>
      </w:r>
      <w:r w:rsidDel="00000000" w:rsidR="00000000" w:rsidRPr="00000000">
        <w:rPr>
          <w:rFonts w:ascii="Proxima Nova" w:cs="Proxima Nova" w:eastAsia="Proxima Nova" w:hAnsi="Proxima Nova"/>
          <w:sz w:val="21"/>
          <w:szCs w:val="21"/>
          <w:rtl w:val="0"/>
        </w:rPr>
        <w:t xml:space="preserve"> and thank you for your interest in our practice!</w:t>
      </w:r>
      <w:r w:rsidDel="00000000" w:rsidR="00000000" w:rsidRPr="00000000">
        <w:rPr>
          <w:rtl w:val="0"/>
        </w:rPr>
      </w:r>
    </w:p>
    <w:p w:rsidR="00000000" w:rsidDel="00000000" w:rsidP="00000000" w:rsidRDefault="00000000" w:rsidRPr="00000000" w14:paraId="0000002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jc w:val="cente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Midwifery Services of Durham</w:t>
      </w:r>
    </w:p>
    <w:p w:rsidR="00000000" w:rsidDel="00000000" w:rsidP="00000000" w:rsidRDefault="00000000" w:rsidRPr="00000000" w14:paraId="00000027">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138 Old Kingston Rd, Ajax. ON</w:t>
      </w:r>
    </w:p>
    <w:p w:rsidR="00000000" w:rsidDel="00000000" w:rsidP="00000000" w:rsidRDefault="00000000" w:rsidRPr="00000000" w14:paraId="00000028">
      <w:pPr>
        <w:jc w:val="center"/>
        <w:rPr>
          <w:rFonts w:ascii="Proxima Nova" w:cs="Proxima Nova" w:eastAsia="Proxima Nova" w:hAnsi="Proxima Nova"/>
          <w:sz w:val="20"/>
          <w:szCs w:val="20"/>
        </w:rPr>
      </w:pPr>
      <w:hyperlink r:id="rId7">
        <w:r w:rsidDel="00000000" w:rsidR="00000000" w:rsidRPr="00000000">
          <w:rPr>
            <w:rFonts w:ascii="Proxima Nova" w:cs="Proxima Nova" w:eastAsia="Proxima Nova" w:hAnsi="Proxima Nova"/>
            <w:color w:val="1155cc"/>
            <w:sz w:val="20"/>
            <w:szCs w:val="20"/>
            <w:u w:val="single"/>
            <w:rtl w:val="0"/>
          </w:rPr>
          <w:t xml:space="preserve">www.durhammidwives.com</w:t>
        </w:r>
      </w:hyperlink>
      <w:r w:rsidDel="00000000" w:rsidR="00000000" w:rsidRPr="00000000">
        <w:rPr>
          <w:rtl w:val="0"/>
        </w:rPr>
      </w:r>
    </w:p>
    <w:p w:rsidR="00000000" w:rsidDel="00000000" w:rsidP="00000000" w:rsidRDefault="00000000" w:rsidRPr="00000000" w14:paraId="00000029">
      <w:pPr>
        <w:jc w:val="center"/>
        <w:rPr>
          <w:rFonts w:ascii="Proxima Nova" w:cs="Proxima Nova" w:eastAsia="Proxima Nova" w:hAnsi="Proxima Nova"/>
        </w:rPr>
      </w:pPr>
      <w:hyperlink r:id="rId8">
        <w:r w:rsidDel="00000000" w:rsidR="00000000" w:rsidRPr="00000000">
          <w:rPr>
            <w:rFonts w:ascii="Proxima Nova" w:cs="Proxima Nova" w:eastAsia="Proxima Nova" w:hAnsi="Proxima Nova"/>
            <w:color w:val="1155cc"/>
            <w:sz w:val="20"/>
            <w:szCs w:val="20"/>
            <w:u w:val="single"/>
            <w:rtl w:val="0"/>
          </w:rPr>
          <w:t xml:space="preserve">Alongside Midwifery Unit</w:t>
        </w:r>
      </w:hyperlink>
      <w:r w:rsidDel="00000000" w:rsidR="00000000" w:rsidRPr="00000000">
        <w:rPr>
          <w:rtl w:val="0"/>
        </w:rPr>
      </w:r>
    </w:p>
    <w:sectPr>
      <w:headerReference r:id="rId9" w:type="default"/>
      <w:footerReference r:id="rId10" w:type="default"/>
      <w:pgSz w:h="16834" w:w="11909" w:orient="portrait"/>
      <w:pgMar w:bottom="1440" w:top="7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-1025359</wp:posOffset>
          </wp:positionH>
          <wp:positionV relativeFrom="paragraph">
            <wp:posOffset>332188</wp:posOffset>
          </wp:positionV>
          <wp:extent cx="7781815" cy="410400"/>
          <wp:effectExtent b="0" l="0" r="0" t="0"/>
          <wp:wrapTopAndBottom distB="0" distT="0"/>
          <wp:docPr descr="footer" id="4" name="image1.png"/>
          <a:graphic>
            <a:graphicData uri="http://schemas.openxmlformats.org/drawingml/2006/picture">
              <pic:pic>
                <pic:nvPicPr>
                  <pic:cNvPr descr="footer" id="0" name="image1.png"/>
                  <pic:cNvPicPr preferRelativeResize="0"/>
                </pic:nvPicPr>
                <pic:blipFill>
                  <a:blip r:embed="rId1"/>
                  <a:srcRect b="0" l="0" r="0" t="0"/>
                  <a:stretch>
                    <a:fillRect/>
                  </a:stretch>
                </pic:blipFill>
                <pic:spPr>
                  <a:xfrm>
                    <a:off x="0" y="0"/>
                    <a:ext cx="7781815" cy="41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-952497</wp:posOffset>
          </wp:positionH>
          <wp:positionV relativeFrom="paragraph">
            <wp:posOffset>-457197</wp:posOffset>
          </wp:positionV>
          <wp:extent cx="7781925" cy="190500"/>
          <wp:effectExtent b="0" l="0" r="0" t="0"/>
          <wp:wrapTopAndBottom distB="0" distT="0"/>
          <wp:docPr descr="footer" id="3" name="image1.png"/>
          <a:graphic>
            <a:graphicData uri="http://schemas.openxmlformats.org/drawingml/2006/picture">
              <pic:pic>
                <pic:nvPicPr>
                  <pic:cNvPr descr="footer" id="0" name="image1.png"/>
                  <pic:cNvPicPr preferRelativeResize="0"/>
                </pic:nvPicPr>
                <pic:blipFill>
                  <a:blip r:embed="rId1"/>
                  <a:srcRect b="0" l="0" r="0" t="0"/>
                  <a:stretch>
                    <a:fillRect/>
                  </a:stretch>
                </pic:blipFill>
                <pic:spPr>
                  <a:xfrm>
                    <a:off x="0" y="0"/>
                    <a:ext cx="7781925" cy="190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urhammidwives.com" TargetMode="External"/><Relationship Id="rId8" Type="http://schemas.openxmlformats.org/officeDocument/2006/relationships/hyperlink" Target="https://www.msh.on.ca/clinics-departments/stollery-family-centre-childbirth-children/alongside-midwifery-unit-am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CAGMfQsrz38REF1FH6dES64cPg==">CgMxLjAyCGguZ2pkZ3hzOAByITFtb3BtSVlYaWNfRDN5dS13bV9uNERITVZOcFVYMDdhag==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2023-01-31T18:59:00Z</dcterms:created>
  <dc:creator>Trish</dc:creator>
</cp:coreProperties>
</file>