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w:cs="Times" w:eastAsia="Times" w:hAnsi="Times"/>
          <w:b w:val="1"/>
          <w:sz w:val="34"/>
          <w:szCs w:val="34"/>
        </w:rPr>
      </w:pPr>
      <w:r w:rsidDel="00000000" w:rsidR="00000000" w:rsidRPr="00000000">
        <w:rPr>
          <w:rFonts w:ascii="Times" w:cs="Times" w:eastAsia="Times" w:hAnsi="Times"/>
          <w:b w:val="1"/>
          <w:sz w:val="34"/>
          <w:szCs w:val="34"/>
          <w:rtl w:val="0"/>
        </w:rPr>
        <w:t xml:space="preserve">Exciting Opportunity For A General Registrant To Join Our Diverse Midwifery Team</w:t>
      </w:r>
      <w:r w:rsidDel="00000000" w:rsidR="00000000" w:rsidRPr="00000000">
        <w:drawing>
          <wp:anchor allowOverlap="1" behindDoc="0" distB="0" distT="0" distL="114300" distR="114300" hidden="0" layoutInCell="1" locked="0" relativeHeight="0" simplePos="0">
            <wp:simplePos x="0" y="0"/>
            <wp:positionH relativeFrom="column">
              <wp:posOffset>-571498</wp:posOffset>
            </wp:positionH>
            <wp:positionV relativeFrom="paragraph">
              <wp:posOffset>-457197</wp:posOffset>
            </wp:positionV>
            <wp:extent cx="952500" cy="914400"/>
            <wp:effectExtent b="0" l="0" r="0" t="0"/>
            <wp:wrapSquare wrapText="bothSides" distB="0" distT="0" distL="114300" distR="114300"/>
            <wp:docPr descr="logo" id="1" name="image1.png"/>
            <a:graphic>
              <a:graphicData uri="http://schemas.openxmlformats.org/drawingml/2006/picture">
                <pic:pic>
                  <pic:nvPicPr>
                    <pic:cNvPr descr="logo" id="0" name="image1.png"/>
                    <pic:cNvPicPr preferRelativeResize="0"/>
                  </pic:nvPicPr>
                  <pic:blipFill>
                    <a:blip r:embed="rId6"/>
                    <a:srcRect b="0" l="0" r="0" t="0"/>
                    <a:stretch>
                      <a:fillRect/>
                    </a:stretch>
                  </pic:blipFill>
                  <pic:spPr>
                    <a:xfrm>
                      <a:off x="0" y="0"/>
                      <a:ext cx="952500" cy="914400"/>
                    </a:xfrm>
                    <a:prstGeom prst="rect"/>
                    <a:ln/>
                  </pic:spPr>
                </pic:pic>
              </a:graphicData>
            </a:graphic>
          </wp:anchor>
        </w:drawing>
      </w:r>
    </w:p>
    <w:p w:rsidR="00000000" w:rsidDel="00000000" w:rsidP="00000000" w:rsidRDefault="00000000" w:rsidRPr="00000000" w14:paraId="00000002">
      <w:pPr>
        <w:spacing w:line="240" w:lineRule="auto"/>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Start Date: </w:t>
      </w:r>
      <w:r w:rsidDel="00000000" w:rsidR="00000000" w:rsidRPr="00000000">
        <w:rPr>
          <w:rFonts w:ascii="Times" w:cs="Times" w:eastAsia="Times" w:hAnsi="Times"/>
          <w:b w:val="1"/>
          <w:sz w:val="28"/>
          <w:szCs w:val="28"/>
          <w:rtl w:val="0"/>
        </w:rPr>
        <w:t xml:space="preserve">November</w:t>
      </w:r>
      <w:r w:rsidDel="00000000" w:rsidR="00000000" w:rsidRPr="00000000">
        <w:rPr>
          <w:rFonts w:ascii="Times" w:cs="Times" w:eastAsia="Times" w:hAnsi="Times"/>
          <w:b w:val="1"/>
          <w:sz w:val="28"/>
          <w:szCs w:val="28"/>
          <w:rtl w:val="0"/>
        </w:rPr>
        <w:t xml:space="preserve"> 2024 </w:t>
      </w:r>
    </w:p>
    <w:p w:rsidR="00000000" w:rsidDel="00000000" w:rsidP="00000000" w:rsidRDefault="00000000" w:rsidRPr="00000000" w14:paraId="00000004">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Closing date: Open until filled.</w:t>
      </w:r>
    </w:p>
    <w:p w:rsidR="00000000" w:rsidDel="00000000" w:rsidP="00000000" w:rsidRDefault="00000000" w:rsidRPr="00000000" w14:paraId="00000005">
      <w:pPr>
        <w:spacing w:line="240" w:lineRule="auto"/>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6">
      <w:pPr>
        <w:spacing w:line="240"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Background</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7">
      <w:pPr>
        <w:numPr>
          <w:ilvl w:val="0"/>
          <w:numId w:val="4"/>
        </w:numPr>
        <w:spacing w:line="240" w:lineRule="auto"/>
        <w:ind w:left="720" w:hanging="360"/>
        <w:rPr>
          <w:rFonts w:ascii="Times" w:cs="Times" w:eastAsia="Times" w:hAnsi="Times"/>
          <w:sz w:val="20"/>
          <w:szCs w:val="20"/>
        </w:rPr>
      </w:pPr>
      <w:r w:rsidDel="00000000" w:rsidR="00000000" w:rsidRPr="00000000">
        <w:rPr>
          <w:rFonts w:ascii="Times" w:cs="Times" w:eastAsia="Times" w:hAnsi="Times"/>
          <w:b w:val="1"/>
          <w:sz w:val="20"/>
          <w:szCs w:val="20"/>
          <w:rtl w:val="0"/>
        </w:rPr>
        <w:t xml:space="preserve">Thames Valley Midwives</w:t>
      </w:r>
      <w:r w:rsidDel="00000000" w:rsidR="00000000" w:rsidRPr="00000000">
        <w:rPr>
          <w:rFonts w:ascii="Times" w:cs="Times" w:eastAsia="Times" w:hAnsi="Times"/>
          <w:sz w:val="20"/>
          <w:szCs w:val="20"/>
          <w:rtl w:val="0"/>
        </w:rPr>
        <w:t xml:space="preserve"> is a mixed urban-rural practice situated in a beautifully restored heritage building in Old East Village, London. Our clinic uses Accuro EMR and has two fantastic administrators.</w:t>
      </w:r>
    </w:p>
    <w:p w:rsidR="00000000" w:rsidDel="00000000" w:rsidP="00000000" w:rsidRDefault="00000000" w:rsidRPr="00000000" w14:paraId="00000008">
      <w:pPr>
        <w:numPr>
          <w:ilvl w:val="0"/>
          <w:numId w:val="4"/>
        </w:numPr>
        <w:spacing w:line="240" w:lineRule="auto"/>
        <w:ind w:left="720" w:hanging="360"/>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Our catchment area </w:t>
      </w:r>
      <w:r w:rsidDel="00000000" w:rsidR="00000000" w:rsidRPr="00000000">
        <w:rPr>
          <w:rFonts w:ascii="Times" w:cs="Times" w:eastAsia="Times" w:hAnsi="Times"/>
          <w:sz w:val="20"/>
          <w:szCs w:val="20"/>
          <w:rtl w:val="0"/>
        </w:rPr>
        <w:t xml:space="preserve">is committed to providing exceptional care to a wide variety of groups, which include an ethnically diverse population with plenty of newcomers, as well as Old Order Amish, low-German Mennonite and First Nations populations in our rural regions.  We offer our clients two satellite clinics in Elgin and Oxford.  We also love home birth, with around a 20% home birth rate.</w:t>
      </w:r>
      <w:r w:rsidDel="00000000" w:rsidR="00000000" w:rsidRPr="00000000">
        <w:rPr>
          <w:rtl w:val="0"/>
        </w:rPr>
      </w:r>
    </w:p>
    <w:p w:rsidR="00000000" w:rsidDel="00000000" w:rsidP="00000000" w:rsidRDefault="00000000" w:rsidRPr="00000000" w14:paraId="00000009">
      <w:pPr>
        <w:numPr>
          <w:ilvl w:val="0"/>
          <w:numId w:val="4"/>
        </w:numPr>
        <w:spacing w:line="240" w:lineRule="auto"/>
        <w:ind w:left="720" w:hanging="360"/>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Our hospitals - </w:t>
      </w:r>
      <w:r w:rsidDel="00000000" w:rsidR="00000000" w:rsidRPr="00000000">
        <w:rPr>
          <w:rFonts w:ascii="Times" w:cs="Times" w:eastAsia="Times" w:hAnsi="Times"/>
          <w:sz w:val="20"/>
          <w:szCs w:val="20"/>
          <w:rtl w:val="0"/>
        </w:rPr>
        <w:t xml:space="preserve">We are a full-scope practice, which has privileges at both a Level 1 and Level 3 hospital with supportive staff at each site and our own Midwifery Department, which offers ongoing support for midwives who have an interest in research and general collaboration with hospital integration.  </w:t>
      </w:r>
    </w:p>
    <w:p w:rsidR="00000000" w:rsidDel="00000000" w:rsidP="00000000" w:rsidRDefault="00000000" w:rsidRPr="00000000" w14:paraId="0000000A">
      <w:pPr>
        <w:numPr>
          <w:ilvl w:val="0"/>
          <w:numId w:val="4"/>
        </w:numPr>
        <w:spacing w:line="240" w:lineRule="auto"/>
        <w:ind w:left="720" w:hanging="360"/>
        <w:rPr>
          <w:rFonts w:ascii="Times" w:cs="Times" w:eastAsia="Times" w:hAnsi="Times"/>
          <w:sz w:val="20"/>
          <w:szCs w:val="20"/>
        </w:rPr>
      </w:pPr>
      <w:r w:rsidDel="00000000" w:rsidR="00000000" w:rsidRPr="00000000">
        <w:rPr>
          <w:rFonts w:ascii="Times" w:cs="Times" w:eastAsia="Times" w:hAnsi="Times"/>
          <w:b w:val="1"/>
          <w:sz w:val="20"/>
          <w:szCs w:val="20"/>
          <w:rtl w:val="0"/>
        </w:rPr>
        <w:t xml:space="preserve">Opportunities -</w:t>
      </w:r>
      <w:r w:rsidDel="00000000" w:rsidR="00000000" w:rsidRPr="00000000">
        <w:rPr>
          <w:rFonts w:ascii="Times" w:cs="Times" w:eastAsia="Times" w:hAnsi="Times"/>
          <w:sz w:val="20"/>
          <w:szCs w:val="20"/>
          <w:rtl w:val="0"/>
        </w:rPr>
        <w:t xml:space="preserve"> to join the innovative Bili program/pop-up EDP for physician's patients, enhancing your professional development and opening doors to an additional income stream. Improve patient outcomes and expand your expertise in the field.</w:t>
      </w:r>
      <w:r w:rsidDel="00000000" w:rsidR="00000000" w:rsidRPr="00000000">
        <w:rPr>
          <w:rtl w:val="0"/>
        </w:rPr>
      </w:r>
    </w:p>
    <w:p w:rsidR="00000000" w:rsidDel="00000000" w:rsidP="00000000" w:rsidRDefault="00000000" w:rsidRPr="00000000" w14:paraId="0000000B">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Position Summary: </w:t>
      </w:r>
    </w:p>
    <w:p w:rsidR="00000000" w:rsidDel="00000000" w:rsidP="00000000" w:rsidRDefault="00000000" w:rsidRPr="00000000" w14:paraId="0000000D">
      <w:pPr>
        <w:numPr>
          <w:ilvl w:val="0"/>
          <w:numId w:val="3"/>
        </w:numPr>
        <w:spacing w:line="240" w:lineRule="auto"/>
        <w:ind w:left="7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We are a large group of ethnically diverse midwives looking for a </w:t>
      </w:r>
      <w:r w:rsidDel="00000000" w:rsidR="00000000" w:rsidRPr="00000000">
        <w:rPr>
          <w:rFonts w:ascii="Times" w:cs="Times" w:eastAsia="Times" w:hAnsi="Times"/>
          <w:b w:val="1"/>
          <w:sz w:val="20"/>
          <w:szCs w:val="20"/>
          <w:rtl w:val="0"/>
        </w:rPr>
        <w:t xml:space="preserve">full</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time general registrant</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sz w:val="20"/>
          <w:szCs w:val="20"/>
          <w:rtl w:val="0"/>
        </w:rPr>
        <w:t xml:space="preserve">funding approved, who enjoys working within a mixed shared care model of 2-3 midwives per team. We have an excellent call schedule offering every other weekend off (3 day long weekend), no more than 3 days on-call at a time, protected clinic hours and evenings during the weekdays off, with </w:t>
      </w:r>
      <w:r w:rsidDel="00000000" w:rsidR="00000000" w:rsidRPr="00000000">
        <w:rPr>
          <w:rFonts w:ascii="Times" w:cs="Times" w:eastAsia="Times" w:hAnsi="Times"/>
          <w:b w:val="1"/>
          <w:sz w:val="20"/>
          <w:szCs w:val="20"/>
          <w:rtl w:val="0"/>
        </w:rPr>
        <w:t xml:space="preserve">12-17 weeks vacation</w:t>
      </w:r>
      <w:r w:rsidDel="00000000" w:rsidR="00000000" w:rsidRPr="00000000">
        <w:rPr>
          <w:rFonts w:ascii="Times" w:cs="Times" w:eastAsia="Times" w:hAnsi="Times"/>
          <w:sz w:val="20"/>
          <w:szCs w:val="20"/>
          <w:rtl w:val="0"/>
        </w:rPr>
        <w:t xml:space="preserve"> time.</w:t>
      </w:r>
    </w:p>
    <w:p w:rsidR="00000000" w:rsidDel="00000000" w:rsidP="00000000" w:rsidRDefault="00000000" w:rsidRPr="00000000" w14:paraId="0000000E">
      <w:pPr>
        <w:numPr>
          <w:ilvl w:val="0"/>
          <w:numId w:val="3"/>
        </w:numPr>
        <w:spacing w:line="240" w:lineRule="auto"/>
        <w:ind w:left="7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We are a supportive group of midwives striving to create a manageable </w:t>
      </w:r>
      <w:r w:rsidDel="00000000" w:rsidR="00000000" w:rsidRPr="00000000">
        <w:rPr>
          <w:rFonts w:ascii="Times" w:cs="Times" w:eastAsia="Times" w:hAnsi="Times"/>
          <w:b w:val="1"/>
          <w:sz w:val="20"/>
          <w:szCs w:val="20"/>
          <w:rtl w:val="0"/>
        </w:rPr>
        <w:t xml:space="preserve">work/life balance</w:t>
      </w:r>
      <w:r w:rsidDel="00000000" w:rsidR="00000000" w:rsidRPr="00000000">
        <w:rPr>
          <w:rFonts w:ascii="Times" w:cs="Times" w:eastAsia="Times" w:hAnsi="Times"/>
          <w:sz w:val="20"/>
          <w:szCs w:val="20"/>
          <w:rtl w:val="0"/>
        </w:rPr>
        <w:t xml:space="preserve"> while still continuing to provide excellent </w:t>
      </w:r>
      <w:r w:rsidDel="00000000" w:rsidR="00000000" w:rsidRPr="00000000">
        <w:rPr>
          <w:rFonts w:ascii="Times" w:cs="Times" w:eastAsia="Times" w:hAnsi="Times"/>
          <w:b w:val="1"/>
          <w:sz w:val="20"/>
          <w:szCs w:val="20"/>
          <w:rtl w:val="0"/>
        </w:rPr>
        <w:t xml:space="preserve">continuity of care</w:t>
      </w:r>
      <w:r w:rsidDel="00000000" w:rsidR="00000000" w:rsidRPr="00000000">
        <w:rPr>
          <w:rFonts w:ascii="Times" w:cs="Times" w:eastAsia="Times" w:hAnsi="Times"/>
          <w:sz w:val="20"/>
          <w:szCs w:val="20"/>
          <w:rtl w:val="0"/>
        </w:rPr>
        <w:t xml:space="preserve"> to our clients.</w:t>
      </w:r>
    </w:p>
    <w:p w:rsidR="00000000" w:rsidDel="00000000" w:rsidP="00000000" w:rsidRDefault="00000000" w:rsidRPr="00000000" w14:paraId="0000000F">
      <w:pPr>
        <w:spacing w:line="240"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Why move to London:</w:t>
      </w:r>
    </w:p>
    <w:p w:rsidR="00000000" w:rsidDel="00000000" w:rsidP="00000000" w:rsidRDefault="00000000" w:rsidRPr="00000000" w14:paraId="00000011">
      <w:pPr>
        <w:numPr>
          <w:ilvl w:val="0"/>
          <w:numId w:val="1"/>
        </w:numPr>
        <w:spacing w:line="240" w:lineRule="auto"/>
        <w:ind w:left="720" w:hanging="360"/>
        <w:rPr>
          <w:rFonts w:ascii="Times" w:cs="Times" w:eastAsia="Times" w:hAnsi="Times"/>
          <w:i w:val="1"/>
          <w:sz w:val="20"/>
          <w:szCs w:val="20"/>
        </w:rPr>
      </w:pPr>
      <w:r w:rsidDel="00000000" w:rsidR="00000000" w:rsidRPr="00000000">
        <w:rPr>
          <w:rFonts w:ascii="Times" w:cs="Times" w:eastAsia="Times" w:hAnsi="Times"/>
          <w:sz w:val="20"/>
          <w:szCs w:val="20"/>
          <w:rtl w:val="0"/>
        </w:rPr>
        <w:t xml:space="preserve">We are </w:t>
      </w:r>
      <w:r w:rsidDel="00000000" w:rsidR="00000000" w:rsidRPr="00000000">
        <w:rPr>
          <w:rFonts w:ascii="Times" w:cs="Times" w:eastAsia="Times" w:hAnsi="Times"/>
          <w:b w:val="1"/>
          <w:sz w:val="20"/>
          <w:szCs w:val="20"/>
          <w:rtl w:val="0"/>
        </w:rPr>
        <w:t xml:space="preserve">centrally located</w:t>
      </w:r>
      <w:r w:rsidDel="00000000" w:rsidR="00000000" w:rsidRPr="00000000">
        <w:rPr>
          <w:rFonts w:ascii="Times" w:cs="Times" w:eastAsia="Times" w:hAnsi="Times"/>
          <w:sz w:val="20"/>
          <w:szCs w:val="20"/>
          <w:rtl w:val="0"/>
        </w:rPr>
        <w:t xml:space="preserve"> in a mid-sized city surrounded by countryside, close to the beaches of two Great Lakes, home to the renowned Western University and Fanshawe College as well as having our own airport making travel easy to jet off down South during our snowy months.</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Times" w:cs="Times" w:eastAsia="Times" w:hAnsi="Times"/>
          <w:i w:val="1"/>
          <w:sz w:val="20"/>
          <w:szCs w:val="20"/>
        </w:rPr>
      </w:pPr>
      <w:r w:rsidDel="00000000" w:rsidR="00000000" w:rsidRPr="00000000">
        <w:rPr>
          <w:rFonts w:ascii="Times" w:cs="Times" w:eastAsia="Times" w:hAnsi="Times"/>
          <w:sz w:val="20"/>
          <w:szCs w:val="20"/>
          <w:rtl w:val="0"/>
        </w:rPr>
        <w:t xml:space="preserve">The city as a whole is an </w:t>
      </w:r>
      <w:r w:rsidDel="00000000" w:rsidR="00000000" w:rsidRPr="00000000">
        <w:rPr>
          <w:rFonts w:ascii="Times" w:cs="Times" w:eastAsia="Times" w:hAnsi="Times"/>
          <w:b w:val="1"/>
          <w:sz w:val="20"/>
          <w:szCs w:val="20"/>
          <w:rtl w:val="0"/>
        </w:rPr>
        <w:t xml:space="preserve">active</w:t>
      </w:r>
      <w:r w:rsidDel="00000000" w:rsidR="00000000" w:rsidRPr="00000000">
        <w:rPr>
          <w:rFonts w:ascii="Times" w:cs="Times" w:eastAsia="Times" w:hAnsi="Times"/>
          <w:sz w:val="20"/>
          <w:szCs w:val="20"/>
          <w:rtl w:val="0"/>
        </w:rPr>
        <w:t xml:space="preserve"> one! It boasts many outstanding restaurants, sports and social clubs, festivals, Boler Mountain ski hill, Budweiser Gardens to catch a game or show, The Factory indoor trampolining and ziplining centre, rock climbing gyms, Storybook gardens for children and several museums so you will never be bored!</w:t>
      </w: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Times" w:cs="Times" w:eastAsia="Times" w:hAnsi="Times"/>
          <w:i w:val="1"/>
          <w:sz w:val="20"/>
          <w:szCs w:val="20"/>
        </w:rPr>
      </w:pPr>
      <w:r w:rsidDel="00000000" w:rsidR="00000000" w:rsidRPr="00000000">
        <w:rPr>
          <w:rFonts w:ascii="Times" w:cs="Times" w:eastAsia="Times" w:hAnsi="Times"/>
          <w:b w:val="1"/>
          <w:sz w:val="20"/>
          <w:szCs w:val="20"/>
          <w:rtl w:val="0"/>
        </w:rPr>
        <w:t xml:space="preserve">Raising a family?</w:t>
      </w:r>
      <w:r w:rsidDel="00000000" w:rsidR="00000000" w:rsidRPr="00000000">
        <w:rPr>
          <w:rFonts w:ascii="Times" w:cs="Times" w:eastAsia="Times" w:hAnsi="Times"/>
          <w:sz w:val="20"/>
          <w:szCs w:val="20"/>
          <w:rtl w:val="0"/>
        </w:rPr>
        <w:t xml:space="preserve"> No problem. London has excellent public and private schools as well as fantastic neighbourhoods to raise your little ones. There are so many activities to do with your children throughout all seasons.</w:t>
      </w:r>
      <w:r w:rsidDel="00000000" w:rsidR="00000000" w:rsidRPr="00000000">
        <w:rPr>
          <w:rtl w:val="0"/>
        </w:rPr>
      </w:r>
    </w:p>
    <w:p w:rsidR="00000000" w:rsidDel="00000000" w:rsidP="00000000" w:rsidRDefault="00000000" w:rsidRPr="00000000" w14:paraId="00000014">
      <w:pPr>
        <w:spacing w:line="240" w:lineRule="auto"/>
        <w:ind w:left="720" w:firstLine="0"/>
        <w:rPr>
          <w:rFonts w:ascii="Times" w:cs="Times" w:eastAsia="Times" w:hAnsi="Times"/>
          <w:i w:val="1"/>
          <w:sz w:val="20"/>
          <w:szCs w:val="20"/>
        </w:rPr>
      </w:pPr>
      <w:r w:rsidDel="00000000" w:rsidR="00000000" w:rsidRPr="00000000">
        <w:rPr>
          <w:rtl w:val="0"/>
        </w:rPr>
      </w:r>
    </w:p>
    <w:p w:rsidR="00000000" w:rsidDel="00000000" w:rsidP="00000000" w:rsidRDefault="00000000" w:rsidRPr="00000000" w14:paraId="00000015">
      <w:pPr>
        <w:spacing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Requirements:</w:t>
      </w:r>
    </w:p>
    <w:p w:rsidR="00000000" w:rsidDel="00000000" w:rsidP="00000000" w:rsidRDefault="00000000" w:rsidRPr="00000000" w14:paraId="00000016">
      <w:pPr>
        <w:numPr>
          <w:ilvl w:val="0"/>
          <w:numId w:val="2"/>
        </w:numPr>
        <w:spacing w:line="240" w:lineRule="auto"/>
        <w:ind w:left="7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Are you fun? Are you organized? Are you passionate and enthusiastic about your job? Are you innovative and forward thinking? Can you imagine yourself in an environment with like-minded midwives who value teamwork, supportiveness and wine? ….</w:t>
      </w:r>
      <w:r w:rsidDel="00000000" w:rsidR="00000000" w:rsidRPr="00000000">
        <w:rPr>
          <w:rFonts w:ascii="Times" w:cs="Times" w:eastAsia="Times" w:hAnsi="Times"/>
          <w:b w:val="1"/>
          <w:sz w:val="20"/>
          <w:szCs w:val="20"/>
          <w:rtl w:val="0"/>
        </w:rPr>
        <w:t xml:space="preserve">Perfect</w:t>
      </w:r>
      <w:r w:rsidDel="00000000" w:rsidR="00000000" w:rsidRPr="00000000">
        <w:rPr>
          <w:rFonts w:ascii="Times" w:cs="Times" w:eastAsia="Times" w:hAnsi="Times"/>
          <w:sz w:val="20"/>
          <w:szCs w:val="20"/>
          <w:rtl w:val="0"/>
        </w:rPr>
        <w:t xml:space="preserve">!! We welcome you to apply now to </w:t>
      </w:r>
      <w:r w:rsidDel="00000000" w:rsidR="00000000" w:rsidRPr="00000000">
        <w:rPr>
          <w:rFonts w:ascii="Times" w:cs="Times" w:eastAsia="Times" w:hAnsi="Times"/>
          <w:b w:val="1"/>
          <w:sz w:val="20"/>
          <w:szCs w:val="20"/>
          <w:rtl w:val="0"/>
        </w:rPr>
        <w:t xml:space="preserve">Thames Valley Midwives.</w:t>
      </w:r>
      <w:r w:rsidDel="00000000" w:rsidR="00000000" w:rsidRPr="00000000">
        <w:rPr>
          <w:rtl w:val="0"/>
        </w:rPr>
      </w:r>
    </w:p>
    <w:p w:rsidR="00000000" w:rsidDel="00000000" w:rsidP="00000000" w:rsidRDefault="00000000" w:rsidRPr="00000000" w14:paraId="00000017">
      <w:pPr>
        <w:spacing w:line="240" w:lineRule="auto"/>
        <w:ind w:left="360"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8">
      <w:pPr>
        <w:spacing w:line="240" w:lineRule="auto"/>
        <w:ind w:left="360" w:firstLine="0"/>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9">
      <w:pPr>
        <w:spacing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Contact Information: Hayley Ross, Esther Owusu-Ababio and Yuefang Liu</w:t>
      </w:r>
    </w:p>
    <w:p w:rsidR="00000000" w:rsidDel="00000000" w:rsidP="00000000" w:rsidRDefault="00000000" w:rsidRPr="00000000" w14:paraId="0000001A">
      <w:pPr>
        <w:spacing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Email: hross@tvm.on.ca</w:t>
      </w:r>
    </w:p>
    <w:p w:rsidR="00000000" w:rsidDel="00000000" w:rsidP="00000000" w:rsidRDefault="00000000" w:rsidRPr="00000000" w14:paraId="0000001B">
      <w:pPr>
        <w:spacing w:line="240" w:lineRule="auto"/>
        <w:jc w:val="center"/>
        <w:rPr/>
      </w:pPr>
      <w:r w:rsidDel="00000000" w:rsidR="00000000" w:rsidRPr="00000000">
        <w:rPr>
          <w:rFonts w:ascii="Times" w:cs="Times" w:eastAsia="Times" w:hAnsi="Times"/>
          <w:sz w:val="20"/>
          <w:szCs w:val="20"/>
          <w:rtl w:val="0"/>
        </w:rPr>
        <w:t xml:space="preserve">Fax: 519-455-4659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